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598805</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44.7pt;margin-top:47.15pt;height:25.05pt;width:201.1pt;z-index:251663360;mso-width-relative:page;mso-height-relative:page;" filled="f" stroked="f" coordsize="21600,21600" o:gfxdata="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FA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MEMBER TEAM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MEMBER TEAM</w:t>
                      </w:r>
                    </w:p>
                  </w:txbxContent>
                </v:textbox>
              </v:shape>
            </w:pict>
          </mc:Fallback>
        </mc:AlternateContent>
      </w:r>
    </w:p>
    <w:p w14:paraId="69F7EF5C"/>
    <w:p w14:paraId="5A85A049">
      <w:bookmarkStart w:id="0" w:name="_GoBack"/>
      <w:bookmarkEnd w:id="0"/>
    </w:p>
    <w:p w14:paraId="14F8D9F0"/>
    <w:p w14:paraId="0388E35D">
      <w:pPr>
        <w:rPr>
          <w:rFonts w:hint="default"/>
          <w:lang w:val="tr-TR"/>
        </w:rPr>
      </w:pPr>
      <w:r>
        <w:rPr>
          <w:sz w:val="21"/>
        </w:rP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26035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1"/>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Member Team üyeleri yalnızca spor tesisinin aktif üyelerinden oluşmaktadır. Member Team yapılacak üyeler spor tesisinin kurumsal yapısı ve marka konumlandırmasına uygun kişiler olmalıdır. Yetkili tarafından belirlenen kişiler Member Team Listesine yazılarak değerlendirmeye alınır.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MEMBER TEAM BELİRLEME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2.3pt;margin-top:2.05pt;height:64.7pt;width:523.8pt;z-index:251661312;mso-width-relative:page;mso-height-relative:page;" coordorigin="-6648,0" coordsize="3881764,821946" o:gfxdata="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BAFDnbZAAAACQEAAA8AAAAAAAAAAQAgAAAAIgAAAGRycy9kb3ducmV2Lnht&#10;bFBLAQIUABQAAAAIAIdO4kAUqdBU3AIAAMwHAAAOAAAAAAAAAAEAIAAAACgBAABkcnMvZTJvRG9j&#10;LnhtbFBLBQYAAAAABgAGAFkBAAB2Bg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Member Team üyeleri yalnızca spor tesisinin aktif üyelerinden oluşmaktadır. Member Team yapılacak üyeler spor tesisinin kurumsal yapısı ve marka konumlandırmasına uygun kişiler olmalıdır. Yetkili tarafından belirlenen kişiler Member Team Listesine yazılarak değerlendirmeye alınır.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MEMBER TEAM BELİRLEME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1" name="Picture 1" desc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52"/>
                    <pic:cNvPicPr>
                      <a:picLocks noChangeAspect="1"/>
                    </pic:cNvPicPr>
                  </pic:nvPicPr>
                  <pic:blipFill>
                    <a:blip r:embed="rId5"/>
                    <a:stretch>
                      <a:fillRect/>
                    </a:stretch>
                  </pic:blipFill>
                  <pic:spPr>
                    <a:xfrm>
                      <a:off x="0" y="0"/>
                      <a:ext cx="288290" cy="288290"/>
                    </a:xfrm>
                    <a:prstGeom prst="rect">
                      <a:avLst/>
                    </a:prstGeom>
                  </pic:spPr>
                </pic:pic>
              </a:graphicData>
            </a:graphic>
          </wp:inline>
        </w:drawing>
      </w:r>
    </w:p>
    <w:p w14:paraId="696E98CF"/>
    <w:p w14:paraId="50DF8E34">
      <w:pPr>
        <w:rPr>
          <w:rFonts w:hint="eastAsia"/>
        </w:rPr>
      </w:pPr>
    </w:p>
    <w:p w14:paraId="16D88C61">
      <w:pPr>
        <w:rPr>
          <w:rFonts w:hint="eastAsia"/>
        </w:rPr>
      </w:pPr>
    </w:p>
    <w:p w14:paraId="130FD6B4">
      <w:pPr>
        <w:rPr>
          <w:rFonts w:hint="eastAsia"/>
        </w:rPr>
      </w:pPr>
    </w:p>
    <w:p w14:paraId="2741E6D4">
      <w:pPr>
        <w:rPr>
          <w:rFonts w:hint="eastAsia"/>
        </w:rPr>
      </w:pPr>
    </w:p>
    <w:p w14:paraId="0884AD12">
      <w:pPr>
        <w:rPr>
          <w:rFonts w:hint="default"/>
          <w:lang w:val="tr-TR"/>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134620</wp:posOffset>
                </wp:positionH>
                <wp:positionV relativeFrom="page">
                  <wp:posOffset>4410710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6pt;margin-top:347.3pt;height:0pt;width:516.55pt;mso-position-vertical-relative:page;z-index:251668480;mso-width-relative:page;mso-height-relative:page;" filled="f" stroked="t" coordsize="21600,21600" o:gfxdata="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QVmLnZAAAACwEAAA8AAAAAAAAAAQAgAAAAIgAAAGRycy9kb3ducmV2Lnht&#10;bFBLAQIUABQAAAAIAIdO4kC0BA4d+AEAANUDAAAOAAAAAAAAAAEAIAAAACgBAABkcnMvZTJvRG9j&#10;LnhtbFBLBQYAAAAABgAGAFkBAACSBQ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-47625</wp:posOffset>
                </wp:positionH>
                <wp:positionV relativeFrom="paragraph">
                  <wp:posOffset>36830</wp:posOffset>
                </wp:positionV>
                <wp:extent cx="6558280" cy="81661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816610"/>
                          <a:chOff x="865272" y="13397"/>
                          <a:chExt cx="2862216" cy="817350"/>
                        </a:xfrm>
                      </wpg:grpSpPr>
                      <wps:wsp>
                        <wps:cNvPr id="51" name="文本框 2"/>
                        <wps:cNvSpPr txBox="1">
                          <a:spLocks noChangeArrowheads="1"/>
                        </wps:cNvSpPr>
                        <wps:spPr bwMode="auto">
                          <a:xfrm>
                            <a:off x="865272" y="340083"/>
                            <a:ext cx="2862216" cy="490664"/>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Member Team’e dahil edilmek istenen üyelerle işletme yetkilisi tek tek görüşme yaparak önce Member Team’in ne olduğunu ve ne gibi artıları olduğundan bahsettikten sonra üyeyi sistemi dahil olmaya davet eder.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3.75pt;margin-top:2.9pt;height:64.3pt;width:516.4pt;z-index:251666432;mso-width-relative:page;mso-height-relative:page;" coordorigin="865272,13397" coordsize="2862216,817350" o:gfxdata="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qGCkkdkAAAAJAQAADwAAAAAAAAABACAAAAAi&#10;AAAAZHJzL2Rvd25yZXYueG1sUEsBAhQAFAAAAAgAh07iQLC5PnftAgAA1wcAAA4AAAAAAAAAAQAg&#10;AAAAKAEAAGRycy9lMm9Eb2MueG1sUEsFBgAAAAAGAAYAWQEAAIcGAAAAAA==&#10;">
                <o:lock v:ext="edit" aspectratio="f"/>
                <v:shape id="文本框 2" o:spid="_x0000_s1026" o:spt="202" type="#_x0000_t202" style="position:absolute;left:865272;top:340083;height:490664;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Member Team’e dahil edilmek istenen üyelerle işletme yetkilisi tek tek görüşme yaparak önce Member Team’in ne olduğunu ve ne gibi artıları olduğundan bahsettikten sonra üyeyi sistemi dahil olmaya davet eder.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4" name="Picture 4" descr="/Users/ysfbabur/Downloads/mnçşi/251.png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ers/ysfbabur/Downloads/mnçşi/251.png251"/>
                    <pic:cNvPicPr>
                      <a:picLocks noChangeAspect="1"/>
                    </pic:cNvPicPr>
                  </pic:nvPicPr>
                  <pic:blipFill>
                    <a:blip r:embed="rId6"/>
                    <a:srcRect/>
                    <a:stretch>
                      <a:fillRect/>
                    </a:stretch>
                  </pic:blipFill>
                  <pic:spPr>
                    <a:xfrm>
                      <a:off x="0" y="0"/>
                      <a:ext cx="288290" cy="288290"/>
                    </a:xfrm>
                    <a:prstGeom prst="rect">
                      <a:avLst/>
                    </a:prstGeom>
                  </pic:spPr>
                </pic:pic>
              </a:graphicData>
            </a:graphic>
          </wp:inline>
        </w:drawing>
      </w:r>
    </w:p>
    <w:p w14:paraId="6D5D3643">
      <w:pPr>
        <w:rPr>
          <w:rFonts w:hint="default"/>
          <w:lang w:val="tr-TR"/>
        </w:rPr>
      </w:pPr>
    </w:p>
    <w:p w14:paraId="402A4B02">
      <w:pPr>
        <w:rPr>
          <w:rFonts w:hint="default"/>
          <w:lang w:val="tr-TR"/>
        </w:rPr>
      </w:pPr>
    </w:p>
    <w:p w14:paraId="74BDBB58">
      <w:pPr>
        <w:rPr>
          <w:rFonts w:hint="eastAsia"/>
        </w:rPr>
      </w:pPr>
    </w:p>
    <w:p w14:paraId="6F2255F3">
      <w:pPr>
        <w:rPr>
          <w:rFonts w:hint="eastAsia"/>
        </w:rPr>
      </w:pPr>
    </w:p>
    <w:p w14:paraId="0AD82349">
      <w:pPr>
        <w:rPr>
          <w:rFonts w:hint="default"/>
          <w:lang w:val="tr-TR"/>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ge">
                  <wp:posOffset>6377940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85pt;margin-top:502.2pt;height:0pt;width:516.55pt;mso-position-vertical-relative:page;z-index:251669504;mso-width-relative:page;mso-height-relative:page;" filled="f" stroked="t" coordsize="21600,21600" o:gfxdata="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pb6v9gAAAAN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-29845</wp:posOffset>
                </wp:positionH>
                <wp:positionV relativeFrom="paragraph">
                  <wp:posOffset>26035</wp:posOffset>
                </wp:positionV>
                <wp:extent cx="6706235" cy="16700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670050"/>
                          <a:chOff x="6054" y="0"/>
                          <a:chExt cx="3881623" cy="1670491"/>
                        </a:xfrm>
                      </wpg:grpSpPr>
                      <wps:wsp>
                        <wps:cNvPr id="33" name="文本框 2"/>
                        <wps:cNvSpPr txBox="1">
                          <a:spLocks noChangeArrowheads="1"/>
                        </wps:cNvSpPr>
                        <wps:spPr bwMode="auto">
                          <a:xfrm>
                            <a:off x="6054" y="323300"/>
                            <a:ext cx="3881623" cy="1347191"/>
                          </a:xfrm>
                          <a:prstGeom prst="rect">
                            <a:avLst/>
                          </a:prstGeom>
                          <a:noFill/>
                          <a:ln w="9525">
                            <a:noFill/>
                            <a:miter lim="800000"/>
                          </a:ln>
                        </wps:spPr>
                        <wps:txbx>
                          <w:txbxContent>
                            <w:p w14:paraId="2BECFAEF">
                              <w:pPr>
                                <w:numPr>
                                  <w:ilvl w:val="0"/>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Member Team Üyesi Üzerinden Gelen Üyeleri Ayırt Etme</w:t>
                              </w:r>
                            </w:p>
                            <w:p w14:paraId="6745E1FE">
                              <w:pPr>
                                <w:numPr>
                                  <w:ilvl w:val="0"/>
                                  <w:numId w:val="1"/>
                                </w:numPr>
                                <w:ind w:left="425" w:leftChars="0" w:hanging="425" w:firstLineChars="0"/>
                                <w:rPr>
                                  <w:rFonts w:hint="default"/>
                                  <w:sz w:val="16"/>
                                  <w:szCs w:val="16"/>
                                  <w:lang w:val="tr-TR"/>
                                </w:rPr>
                              </w:pPr>
                              <w:r>
                                <w:rPr>
                                  <w:rFonts w:hint="default"/>
                                  <w:sz w:val="16"/>
                                  <w:szCs w:val="16"/>
                                  <w:lang w:val="tr-TR"/>
                                </w:rPr>
                                <w:t>Member Team Üyesinin Elde Edeceği Pay / Bonus Miktarı</w:t>
                              </w:r>
                            </w:p>
                            <w:p w14:paraId="1EEE7074">
                              <w:pPr>
                                <w:numPr>
                                  <w:ilvl w:val="0"/>
                                  <w:numId w:val="1"/>
                                </w:numPr>
                                <w:ind w:left="425" w:leftChars="0" w:hanging="425" w:firstLineChars="0"/>
                                <w:rPr>
                                  <w:rFonts w:hint="default"/>
                                  <w:sz w:val="16"/>
                                  <w:szCs w:val="16"/>
                                  <w:lang w:val="tr-TR"/>
                                </w:rPr>
                              </w:pPr>
                              <w:r>
                                <w:rPr>
                                  <w:rFonts w:hint="default"/>
                                  <w:sz w:val="16"/>
                                  <w:szCs w:val="16"/>
                                  <w:lang w:val="tr-TR"/>
                                </w:rPr>
                                <w:t>Member Team Üyesinin Elde Ettiği Pay / Bonusları Nasıl Harcayacağı</w:t>
                              </w:r>
                            </w:p>
                            <w:p w14:paraId="7CA3216C">
                              <w:pPr>
                                <w:rPr>
                                  <w:rFonts w:hint="default"/>
                                  <w:sz w:val="20"/>
                                  <w:szCs w:val="21"/>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2.35pt;margin-top:2.05pt;height:131.5pt;width:528.05pt;z-index:251664384;mso-width-relative:page;mso-height-relative:page;" coordorigin="6054,0" coordsize="3881623,1670491" o:gfxdata="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tkT+OtkAAAAJAQAADwAAAAAAAAABACAAAAAiAAAAZHJzL2Rvd25yZXYu&#10;eG1sUEsBAhQAFAAAAAgAh07iQJVXvFveAgAAzQcAAA4AAAAAAAAAAQAgAAAAKAEAAGRycy9lMm9E&#10;b2MueG1sUEsFBgAAAAAGAAYAWQEAAHgGAAAAAA==&#10;">
                <o:lock v:ext="edit" aspectratio="f"/>
                <v:shape id="文本框 2" o:spid="_x0000_s1026" o:spt="202" type="#_x0000_t202" style="position:absolute;left:6054;top:323300;height:1347191;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2BECFAEF">
                        <w:pPr>
                          <w:numPr>
                            <w:ilvl w:val="0"/>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Member Team Üyesi Üzerinden Gelen Üyeleri Ayırt Etme</w:t>
                        </w:r>
                      </w:p>
                      <w:p w14:paraId="6745E1FE">
                        <w:pPr>
                          <w:numPr>
                            <w:ilvl w:val="0"/>
                            <w:numId w:val="1"/>
                          </w:numPr>
                          <w:ind w:left="425" w:leftChars="0" w:hanging="425" w:firstLineChars="0"/>
                          <w:rPr>
                            <w:rFonts w:hint="default"/>
                            <w:sz w:val="16"/>
                            <w:szCs w:val="16"/>
                            <w:lang w:val="tr-TR"/>
                          </w:rPr>
                        </w:pPr>
                        <w:r>
                          <w:rPr>
                            <w:rFonts w:hint="default"/>
                            <w:sz w:val="16"/>
                            <w:szCs w:val="16"/>
                            <w:lang w:val="tr-TR"/>
                          </w:rPr>
                          <w:t>Member Team Üyesinin Elde Edeceği Pay / Bonus Miktarı</w:t>
                        </w:r>
                      </w:p>
                      <w:p w14:paraId="1EEE7074">
                        <w:pPr>
                          <w:numPr>
                            <w:ilvl w:val="0"/>
                            <w:numId w:val="1"/>
                          </w:numPr>
                          <w:ind w:left="425" w:leftChars="0" w:hanging="425" w:firstLineChars="0"/>
                          <w:rPr>
                            <w:rFonts w:hint="default"/>
                            <w:sz w:val="16"/>
                            <w:szCs w:val="16"/>
                            <w:lang w:val="tr-TR"/>
                          </w:rPr>
                        </w:pPr>
                        <w:r>
                          <w:rPr>
                            <w:rFonts w:hint="default"/>
                            <w:sz w:val="16"/>
                            <w:szCs w:val="16"/>
                            <w:lang w:val="tr-TR"/>
                          </w:rPr>
                          <w:t>Member Team Üyesinin Elde Ettiği Pay / Bonusları Nasıl Harcayacağı</w:t>
                        </w:r>
                      </w:p>
                      <w:p w14:paraId="7CA3216C">
                        <w:pPr>
                          <w:rPr>
                            <w:rFonts w:hint="default"/>
                            <w:sz w:val="20"/>
                            <w:szCs w:val="21"/>
                          </w:rPr>
                        </w:pP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5" name="Picture 5" descr="/Users/ysfbabur/Downloads/mnçşi/250.png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ysfbabur/Downloads/mnçşi/250.png250"/>
                    <pic:cNvPicPr>
                      <a:picLocks noChangeAspect="1"/>
                    </pic:cNvPicPr>
                  </pic:nvPicPr>
                  <pic:blipFill>
                    <a:blip r:embed="rId7"/>
                    <a:srcRect/>
                    <a:stretch>
                      <a:fillRect/>
                    </a:stretch>
                  </pic:blipFill>
                  <pic:spPr>
                    <a:xfrm>
                      <a:off x="0" y="0"/>
                      <a:ext cx="288290" cy="288290"/>
                    </a:xfrm>
                    <a:prstGeom prst="rect">
                      <a:avLst/>
                    </a:prstGeom>
                  </pic:spPr>
                </pic:pic>
              </a:graphicData>
            </a:graphic>
          </wp:inline>
        </w:drawing>
      </w:r>
    </w:p>
    <w:p w14:paraId="5817560B">
      <w:pPr>
        <w:rPr>
          <w:rFonts w:hint="default"/>
          <w:lang w:val="tr-TR"/>
        </w:rPr>
      </w:pPr>
    </w:p>
    <w:p w14:paraId="5B2D7055">
      <w:pPr>
        <w:rPr>
          <w:rFonts w:hint="default"/>
          <w:lang w:val="tr-TR"/>
        </w:rPr>
      </w:pPr>
    </w:p>
    <w:p w14:paraId="629B2A31">
      <w:pPr>
        <w:rPr>
          <w:rFonts w:hint="default"/>
          <w:lang w:val="tr-TR"/>
        </w:rPr>
      </w:pPr>
    </w:p>
    <w:p w14:paraId="37CAC5CD">
      <w:pPr>
        <w:rPr>
          <w:rFonts w:hint="default"/>
          <w:lang w:val="tr-TR"/>
        </w:rPr>
      </w:pPr>
    </w:p>
    <w:p w14:paraId="3DA535E0">
      <w:pPr>
        <w:rPr>
          <w:rFonts w:hint="eastAsia"/>
        </w:rPr>
      </w:pPr>
    </w:p>
    <w:p w14:paraId="1DF0224F">
      <w:pPr>
        <w:rPr>
          <w:rFonts w:hint="eastAsia"/>
        </w:rPr>
      </w:pPr>
    </w:p>
    <w:p w14:paraId="7015C9FE">
      <w:pPr>
        <w:rPr>
          <w:rFonts w:hint="eastAsia"/>
        </w:rPr>
      </w:pPr>
    </w:p>
    <w:p w14:paraId="3B57842B">
      <w:pPr>
        <w:rPr>
          <w:rFonts w:hint="eastAsia"/>
        </w:rPr>
      </w:pPr>
    </w:p>
    <w:p w14:paraId="1BB89B3A">
      <w:pPr>
        <w:rPr>
          <w:rFonts w:hint="eastAsia"/>
        </w:rPr>
      </w:pPr>
      <w:r>
        <w:rPr>
          <w:sz w:val="21"/>
        </w:rPr>
        <mc:AlternateContent>
          <mc:Choice Requires="wpg">
            <w:drawing>
              <wp:anchor distT="0" distB="0" distL="114300" distR="114300" simplePos="0" relativeHeight="251665408" behindDoc="0" locked="0" layoutInCell="1" allowOverlap="1">
                <wp:simplePos x="0" y="0"/>
                <wp:positionH relativeFrom="column">
                  <wp:posOffset>-10795</wp:posOffset>
                </wp:positionH>
                <wp:positionV relativeFrom="paragraph">
                  <wp:posOffset>22860</wp:posOffset>
                </wp:positionV>
                <wp:extent cx="6565265" cy="1507490"/>
                <wp:effectExtent l="0" t="0" r="0" b="0"/>
                <wp:wrapNone/>
                <wp:docPr id="39" name="组合 6"/>
                <wp:cNvGraphicFramePr/>
                <a:graphic xmlns:a="http://schemas.openxmlformats.org/drawingml/2006/main">
                  <a:graphicData uri="http://schemas.microsoft.com/office/word/2010/wordprocessingGroup">
                    <wpg:wgp>
                      <wpg:cNvGrpSpPr/>
                      <wpg:grpSpPr>
                        <a:xfrm rot="0">
                          <a:off x="353060" y="5986145"/>
                          <a:ext cx="6565265" cy="1507491"/>
                          <a:chOff x="-6648" y="0"/>
                          <a:chExt cx="3881764" cy="1507634"/>
                        </a:xfrm>
                      </wpg:grpSpPr>
                      <wps:wsp>
                        <wps:cNvPr id="7" name="文本框 2"/>
                        <wps:cNvSpPr txBox="1">
                          <a:spLocks noChangeArrowheads="1"/>
                        </wps:cNvSpPr>
                        <wps:spPr bwMode="auto">
                          <a:xfrm>
                            <a:off x="-6648" y="324516"/>
                            <a:ext cx="3881764" cy="1183118"/>
                          </a:xfrm>
                          <a:prstGeom prst="rect">
                            <a:avLst/>
                          </a:prstGeom>
                          <a:noFill/>
                          <a:ln w="9525">
                            <a:noFill/>
                            <a:miter lim="800000"/>
                          </a:ln>
                        </wps:spPr>
                        <wps:txbx>
                          <w:txbxContent>
                            <w:p w14:paraId="2FE49AA5">
                              <w:pPr>
                                <w:numPr>
                                  <w:ilvl w:val="0"/>
                                  <w:numId w:val="0"/>
                                </w:numPr>
                                <w:ind w:leftChars="0"/>
                                <w:rPr>
                                  <w:rFonts w:hint="default"/>
                                  <w:sz w:val="20"/>
                                  <w:szCs w:val="21"/>
                                  <w:lang w:val="tr-TR"/>
                                </w:rPr>
                              </w:pPr>
                              <w:r>
                                <w:rPr>
                                  <w:rFonts w:hint="default"/>
                                  <w:sz w:val="20"/>
                                  <w:szCs w:val="21"/>
                                  <w:lang w:val="tr-TR"/>
                                </w:rPr>
                                <w:t xml:space="preserve">Bu Member Team İşbirliği Modelinin faaliyete geçmesi için Member Team Üyelerine özel hazırlanan sosyal medya paylaşım taslağını Member Team Üyesi ayda en az 1 kere paylaşmalı ve bu paylaşımda spor tesisini etiketlemelidir. Member Team Üyesinin paylaşımlarını gören tanıdıkları Member Team Üyesi ile iletişime geçerek iletişim bilgilerini kendisiyle paylaşır. Member Team Üyesi de bu iletişim bilgilerini işletme yetkilisine gönderir. Satın alım işlemi gerçekleşen üyeler için Member Team Üyesi bir Pay / Bonus hakedişi kazanır. </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0.85pt;margin-top:1.8pt;height:118.7pt;width:516.95pt;z-index:251665408;mso-width-relative:page;mso-height-relative:page;" coordorigin="-6648,0" coordsize="3881764,1507634" o:gfxdata="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E0F29kAAAAJAQAADwAAAAAAAAABACAAAAAiAAAA&#10;ZHJzL2Rvd25yZXYueG1sUEsBAhQAFAAAAAgAh07iQKwAGjXqAgAAzAcAAA4AAAAAAAAAAQAgAAAA&#10;KAEAAGRycy9lMm9Eb2MueG1sUEsFBgAAAAAGAAYAWQEAAIQGAAAAAA==&#10;">
                <o:lock v:ext="edit" aspectratio="f"/>
                <v:shape id="文本框 2" o:spid="_x0000_s1026" o:spt="202" type="#_x0000_t202" style="position:absolute;left:-6648;top:324516;height:1183118;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FE49AA5">
                        <w:pPr>
                          <w:numPr>
                            <w:ilvl w:val="0"/>
                            <w:numId w:val="0"/>
                          </w:numPr>
                          <w:ind w:leftChars="0"/>
                          <w:rPr>
                            <w:rFonts w:hint="default"/>
                            <w:sz w:val="20"/>
                            <w:szCs w:val="21"/>
                            <w:lang w:val="tr-TR"/>
                          </w:rPr>
                        </w:pPr>
                        <w:r>
                          <w:rPr>
                            <w:rFonts w:hint="default"/>
                            <w:sz w:val="20"/>
                            <w:szCs w:val="21"/>
                            <w:lang w:val="tr-TR"/>
                          </w:rPr>
                          <w:t xml:space="preserve">Bu Member Team İşbirliği Modelinin faaliyete geçmesi için Member Team Üyelerine özel hazırlanan sosyal medya paylaşım taslağını Member Team Üyesi ayda en az 1 kere paylaşmalı ve bu paylaşımda spor tesisini etiketlemelidir. Member Team Üyesinin paylaşımlarını gören tanıdıkları Member Team Üyesi ile iletişime geçerek iletişim bilgilerini kendisiyle paylaşır. Member Team Üyesi de bu iletişim bilgilerini işletme yetkilisine gönderir. Satın alım işlemi gerçekleşen üyeler için Member Team Üyesi bir Pay / Bonus hakedişi kazanır. </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6" name="Picture 6" descr="/Users/ysfbabur/Downloads/mnçşi/253.png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sers/ysfbabur/Downloads/mnçşi/253.png253"/>
                    <pic:cNvPicPr>
                      <a:picLocks noChangeAspect="1"/>
                    </pic:cNvPicPr>
                  </pic:nvPicPr>
                  <pic:blipFill>
                    <a:blip r:embed="rId8"/>
                    <a:srcRect/>
                    <a:stretch>
                      <a:fillRect/>
                    </a:stretch>
                  </pic:blipFill>
                  <pic:spPr>
                    <a:xfrm>
                      <a:off x="0" y="0"/>
                      <a:ext cx="288290" cy="288290"/>
                    </a:xfrm>
                    <a:prstGeom prst="rect">
                      <a:avLst/>
                    </a:prstGeom>
                  </pic:spPr>
                </pic:pic>
              </a:graphicData>
            </a:graphic>
          </wp:inline>
        </w:drawing>
      </w:r>
      <w:r>
        <w:rPr>
          <w:rFonts w:hint="eastAsia"/>
        </w:rPr>
        <mc:AlternateContent>
          <mc:Choice Requires="wps">
            <w:drawing>
              <wp:anchor distT="0" distB="0" distL="114300" distR="114300" simplePos="0" relativeHeight="251667456" behindDoc="0" locked="0" layoutInCell="1" allowOverlap="1">
                <wp:simplePos x="0" y="0"/>
                <wp:positionH relativeFrom="column">
                  <wp:posOffset>86995</wp:posOffset>
                </wp:positionH>
                <wp:positionV relativeFrom="page">
                  <wp:posOffset>3213100</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6.85pt;margin-top:253pt;height:0pt;width:516.55pt;mso-position-vertical-relative:page;z-index:251667456;mso-width-relative:page;mso-height-relative:page;" filled="f" stroked="t" coordsize="21600,21600" o:gfxdata="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zG6O1wAAAAsBAAAPAAAAAAAAAAEAIAAAACIAAABkcnMvZG93bnJldi54bWxQ&#10;SwECFAAUAAAACACHTuJAptE1rvgBAADVAwAADgAAAAAAAAABACAAAAAmAQAAZHJzL2Uyb0RvYy54&#10;bWxQSwUGAAAAAAYABgBZAQAAkAUAAAAA&#10;">
                <v:fill on="f" focussize="0,0"/>
                <v:stroke weight="0.5pt" color="#BFBFBF [2412]" miterlimit="8" joinstyle="miter"/>
                <v:imagedata o:title=""/>
                <o:lock v:ext="edit" aspectratio="f"/>
              </v:lin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EBDF442"/>
    <w:rsid w:val="3F5F3EC2"/>
    <w:rsid w:val="40B32F34"/>
    <w:rsid w:val="420429D6"/>
    <w:rsid w:val="4CDE0FE1"/>
    <w:rsid w:val="58DFDCA9"/>
    <w:rsid w:val="5E138045"/>
    <w:rsid w:val="5FED117C"/>
    <w:rsid w:val="70F47057"/>
    <w:rsid w:val="77FE765B"/>
    <w:rsid w:val="77FF85CC"/>
    <w:rsid w:val="7B9ED5A9"/>
    <w:rsid w:val="7F9D4D90"/>
    <w:rsid w:val="BFEF7F80"/>
    <w:rsid w:val="C9558EB0"/>
    <w:rsid w:val="D76DA96A"/>
    <w:rsid w:val="EEAD6A8D"/>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8</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2025-09-23T17:36:00Z</dcterms:created>
  <dc:creator>Yusuf Babur</dc:creator>
  <cp:lastModifiedBy>Yusuf Babur</cp:lastModifiedBy>
  <dcterms:modified xsi:type="dcterms:W3CDTF">2025-09-25T18:27:22Z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